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2D" w:rsidRDefault="0070652D" w:rsidP="0070652D">
      <w:pPr>
        <w:rPr>
          <w:rFonts w:ascii="Verdana" w:hAnsi="Verdana"/>
          <w:sz w:val="18"/>
          <w:szCs w:val="18"/>
        </w:rPr>
      </w:pPr>
    </w:p>
    <w:p w:rsidR="0070652D" w:rsidRPr="00A93340" w:rsidRDefault="0070652D" w:rsidP="0070652D">
      <w:pPr>
        <w:rPr>
          <w:rFonts w:ascii="Verdana" w:hAnsi="Verdana"/>
          <w:color w:val="0066FF"/>
          <w:sz w:val="18"/>
          <w:szCs w:val="18"/>
        </w:rPr>
      </w:pPr>
      <w:r>
        <w:rPr>
          <w:rFonts w:ascii="Verdana" w:hAnsi="Verdana"/>
          <w:noProof/>
          <w:color w:val="0066FF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-542925</wp:posOffset>
            </wp:positionV>
            <wp:extent cx="1628775" cy="616585"/>
            <wp:effectExtent l="19050" t="0" r="9525" b="0"/>
            <wp:wrapNone/>
            <wp:docPr id="4" name="Kép 4" descr="h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66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-495300</wp:posOffset>
            </wp:positionV>
            <wp:extent cx="2066925" cy="428625"/>
            <wp:effectExtent l="19050" t="0" r="9525" b="0"/>
            <wp:wrapNone/>
            <wp:docPr id="3" name="Kép 3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52D" w:rsidRPr="005A6576" w:rsidRDefault="0070652D" w:rsidP="0070652D">
      <w:pPr>
        <w:rPr>
          <w:rFonts w:ascii="Verdana" w:hAnsi="Verdana"/>
          <w:b/>
          <w:i/>
          <w:sz w:val="20"/>
          <w:szCs w:val="18"/>
        </w:rPr>
      </w:pPr>
      <w:proofErr w:type="spellStart"/>
      <w:r>
        <w:rPr>
          <w:rFonts w:ascii="Verdana" w:hAnsi="Verdana"/>
          <w:b/>
          <w:i/>
          <w:sz w:val="20"/>
          <w:szCs w:val="18"/>
        </w:rPr>
        <w:t>Stimată</w:t>
      </w:r>
      <w:proofErr w:type="spellEnd"/>
      <w:r>
        <w:rPr>
          <w:rFonts w:ascii="Verdana" w:hAnsi="Verdana"/>
          <w:b/>
          <w:i/>
          <w:sz w:val="20"/>
          <w:szCs w:val="18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18"/>
        </w:rPr>
        <w:t>Doamă</w:t>
      </w:r>
      <w:proofErr w:type="spellEnd"/>
      <w:r>
        <w:rPr>
          <w:rFonts w:ascii="Verdana" w:hAnsi="Verdana"/>
          <w:b/>
          <w:i/>
          <w:sz w:val="20"/>
          <w:szCs w:val="18"/>
        </w:rPr>
        <w:t>/</w:t>
      </w:r>
      <w:proofErr w:type="spellStart"/>
      <w:r>
        <w:rPr>
          <w:rFonts w:ascii="Verdana" w:hAnsi="Verdana"/>
          <w:b/>
          <w:i/>
          <w:sz w:val="20"/>
          <w:szCs w:val="18"/>
        </w:rPr>
        <w:t>Stimate</w:t>
      </w:r>
      <w:proofErr w:type="spellEnd"/>
      <w:r>
        <w:rPr>
          <w:rFonts w:ascii="Verdana" w:hAnsi="Verdana"/>
          <w:b/>
          <w:i/>
          <w:sz w:val="20"/>
          <w:szCs w:val="18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18"/>
        </w:rPr>
        <w:t>Domn</w:t>
      </w:r>
      <w:proofErr w:type="spellEnd"/>
    </w:p>
    <w:p w:rsidR="0070652D" w:rsidRPr="00A93340" w:rsidRDefault="0070652D" w:rsidP="0070652D">
      <w:pPr>
        <w:rPr>
          <w:rFonts w:ascii="Verdana" w:hAnsi="Verdana"/>
          <w:sz w:val="18"/>
          <w:szCs w:val="18"/>
        </w:rPr>
      </w:pPr>
    </w:p>
    <w:p w:rsidR="0070652D" w:rsidRDefault="0070652D" w:rsidP="0070652D">
      <w:pPr>
        <w:spacing w:line="276" w:lineRule="auto"/>
        <w:ind w:left="-142" w:firstLine="142"/>
        <w:jc w:val="center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</w:rPr>
        <w:t>Managementul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proiect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Spitalului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Municipal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A93340">
        <w:rPr>
          <w:rFonts w:ascii="Verdana" w:hAnsi="Verdana"/>
          <w:sz w:val="18"/>
          <w:szCs w:val="18"/>
          <w:lang w:val="en-US"/>
        </w:rPr>
        <w:t xml:space="preserve">Dr. </w:t>
      </w:r>
      <w:proofErr w:type="spellStart"/>
      <w:r w:rsidRPr="00A93340">
        <w:rPr>
          <w:rFonts w:ascii="Verdana" w:hAnsi="Verdana"/>
          <w:sz w:val="18"/>
          <w:szCs w:val="18"/>
          <w:lang w:val="en-US"/>
        </w:rPr>
        <w:t>Teodor</w:t>
      </w:r>
      <w:proofErr w:type="spellEnd"/>
      <w:r w:rsidRPr="00A93340">
        <w:rPr>
          <w:rFonts w:ascii="Verdana" w:hAnsi="Verdana"/>
          <w:sz w:val="18"/>
          <w:szCs w:val="18"/>
          <w:lang w:val="en-US"/>
        </w:rPr>
        <w:t xml:space="preserve"> Andrei </w:t>
      </w:r>
      <w:proofErr w:type="spellStart"/>
      <w:r>
        <w:rPr>
          <w:rFonts w:ascii="Verdana" w:hAnsi="Verdana"/>
          <w:sz w:val="18"/>
          <w:szCs w:val="18"/>
          <w:lang w:val="en-US"/>
        </w:rPr>
        <w:t>şi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70652D" w:rsidRPr="00A93340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Centrul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de </w:t>
      </w:r>
      <w:proofErr w:type="spellStart"/>
      <w:r>
        <w:rPr>
          <w:rFonts w:ascii="Verdana" w:hAnsi="Verdana"/>
          <w:sz w:val="18"/>
          <w:szCs w:val="18"/>
          <w:lang w:val="en-US"/>
        </w:rPr>
        <w:t>Asistenţă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Medicală</w:t>
      </w:r>
      <w:proofErr w:type="spellEnd"/>
      <w:r w:rsidRPr="00A93340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a </w:t>
      </w:r>
      <w:proofErr w:type="spellStart"/>
      <w:r>
        <w:rPr>
          <w:rFonts w:ascii="Verdana" w:hAnsi="Verdana"/>
          <w:sz w:val="18"/>
          <w:szCs w:val="18"/>
          <w:lang w:val="en-US"/>
        </w:rPr>
        <w:t>Judeţului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93340">
        <w:rPr>
          <w:rFonts w:ascii="Verdana" w:hAnsi="Verdana"/>
          <w:sz w:val="18"/>
          <w:szCs w:val="18"/>
          <w:lang w:val="en-US"/>
        </w:rPr>
        <w:t>Csongrád</w:t>
      </w:r>
      <w:proofErr w:type="spellEnd"/>
      <w:r w:rsidRPr="00A93340">
        <w:rPr>
          <w:rFonts w:ascii="Verdana" w:hAnsi="Verdana"/>
          <w:sz w:val="18"/>
          <w:szCs w:val="18"/>
          <w:lang w:val="en-US"/>
        </w:rPr>
        <w:t xml:space="preserve"> </w:t>
      </w:r>
    </w:p>
    <w:p w:rsidR="0070652D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această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respect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invită</w:t>
      </w:r>
      <w:proofErr w:type="spellEnd"/>
      <w:r>
        <w:rPr>
          <w:rFonts w:ascii="Verdana" w:hAnsi="Verdana"/>
          <w:sz w:val="18"/>
          <w:szCs w:val="18"/>
        </w:rPr>
        <w:t xml:space="preserve"> la </w:t>
      </w:r>
    </w:p>
    <w:p w:rsidR="0070652D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70652D" w:rsidRDefault="0070652D" w:rsidP="0070652D">
      <w:pPr>
        <w:spacing w:line="276" w:lineRule="auto"/>
        <w:jc w:val="center"/>
        <w:rPr>
          <w:rFonts w:ascii="Verdana" w:hAnsi="Verdana" w:cs="DaxlinePro-Thin"/>
          <w:b/>
          <w:caps/>
          <w:spacing w:val="30"/>
          <w:sz w:val="22"/>
          <w:szCs w:val="18"/>
        </w:rPr>
      </w:pPr>
      <w:r>
        <w:rPr>
          <w:rFonts w:ascii="Verdana" w:hAnsi="Verdana" w:cs="DaxlinePro-Thin"/>
          <w:b/>
          <w:caps/>
          <w:spacing w:val="30"/>
          <w:sz w:val="22"/>
          <w:szCs w:val="18"/>
        </w:rPr>
        <w:t xml:space="preserve">WORKSHOP PE TEMA ASIGURĂRII </w:t>
      </w:r>
    </w:p>
    <w:p w:rsidR="0070652D" w:rsidRPr="00A93340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DaxlinePro-Thin"/>
          <w:b/>
          <w:caps/>
          <w:spacing w:val="30"/>
          <w:sz w:val="22"/>
          <w:szCs w:val="18"/>
        </w:rPr>
        <w:t>ASISTENŢEI MEDICALE DE URGENŢĂ</w:t>
      </w:r>
    </w:p>
    <w:p w:rsidR="0070652D" w:rsidRDefault="0070652D" w:rsidP="0070652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70652D" w:rsidRDefault="0070652D" w:rsidP="0070652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realizat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în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cadrul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proiectului</w:t>
      </w:r>
      <w:proofErr w:type="spellEnd"/>
    </w:p>
    <w:p w:rsidR="0070652D" w:rsidRDefault="0070652D" w:rsidP="0070652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70652D" w:rsidRPr="001D13F4" w:rsidRDefault="0070652D" w:rsidP="0070652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DaxlinePro-Light"/>
          <w:b/>
          <w:sz w:val="18"/>
          <w:szCs w:val="18"/>
        </w:rPr>
      </w:pPr>
      <w:r w:rsidRPr="001D13F4">
        <w:rPr>
          <w:rFonts w:ascii="Verdana" w:hAnsi="Verdana" w:cs="DaxlinePro-Light"/>
          <w:b/>
          <w:sz w:val="18"/>
          <w:szCs w:val="18"/>
        </w:rPr>
        <w:t>HURO/1101/010/2.4.1.</w:t>
      </w:r>
    </w:p>
    <w:p w:rsidR="0070652D" w:rsidRDefault="0070652D" w:rsidP="0070652D">
      <w:pPr>
        <w:spacing w:line="360" w:lineRule="auto"/>
        <w:jc w:val="center"/>
        <w:rPr>
          <w:rFonts w:ascii="Verdana" w:hAnsi="Verdana" w:cs="DaxlinePro-Light"/>
          <w:b/>
          <w:sz w:val="18"/>
          <w:szCs w:val="18"/>
        </w:rPr>
      </w:pPr>
      <w:proofErr w:type="spellStart"/>
      <w:r>
        <w:rPr>
          <w:rFonts w:ascii="Verdana" w:hAnsi="Verdana" w:cs="DaxlinePro-Light"/>
          <w:b/>
          <w:sz w:val="18"/>
          <w:szCs w:val="18"/>
        </w:rPr>
        <w:t>Dezvoltarea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asistenţei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medicale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ambulatorii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</w:p>
    <w:p w:rsidR="0070652D" w:rsidRPr="00A93340" w:rsidRDefault="0070652D" w:rsidP="0070652D">
      <w:pPr>
        <w:spacing w:line="360" w:lineRule="auto"/>
        <w:jc w:val="center"/>
        <w:rPr>
          <w:rFonts w:ascii="Verdana" w:hAnsi="Verdana" w:cs="DaxlinePro-Light"/>
          <w:b/>
          <w:sz w:val="18"/>
          <w:szCs w:val="18"/>
        </w:rPr>
      </w:pPr>
      <w:proofErr w:type="spellStart"/>
      <w:r>
        <w:rPr>
          <w:rFonts w:ascii="Verdana" w:hAnsi="Verdana" w:cs="DaxlinePro-Light"/>
          <w:b/>
          <w:sz w:val="18"/>
          <w:szCs w:val="18"/>
        </w:rPr>
        <w:t>şi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de </w:t>
      </w:r>
      <w:proofErr w:type="spellStart"/>
      <w:r>
        <w:rPr>
          <w:rFonts w:ascii="Verdana" w:hAnsi="Verdana" w:cs="DaxlinePro-Light"/>
          <w:b/>
          <w:sz w:val="18"/>
          <w:szCs w:val="18"/>
        </w:rPr>
        <w:t>urgenţă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fără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frontiere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</w:p>
    <w:p w:rsidR="0070652D" w:rsidRDefault="0070652D" w:rsidP="0070652D">
      <w:pPr>
        <w:spacing w:line="360" w:lineRule="auto"/>
        <w:jc w:val="center"/>
        <w:rPr>
          <w:rFonts w:ascii="Verdana" w:hAnsi="Verdana" w:cs="DaxlinePro-Light"/>
          <w:b/>
          <w:sz w:val="18"/>
          <w:szCs w:val="18"/>
        </w:rPr>
      </w:pPr>
      <w:r w:rsidRPr="00A93340">
        <w:rPr>
          <w:rFonts w:ascii="Verdana" w:hAnsi="Verdana" w:cs="DaxlinePro-Light"/>
          <w:b/>
          <w:sz w:val="18"/>
          <w:szCs w:val="18"/>
        </w:rPr>
        <w:t xml:space="preserve">- </w:t>
      </w:r>
      <w:proofErr w:type="spellStart"/>
      <w:r>
        <w:rPr>
          <w:rFonts w:ascii="Verdana" w:hAnsi="Verdana" w:cs="DaxlinePro-Light"/>
          <w:b/>
          <w:sz w:val="18"/>
          <w:szCs w:val="18"/>
        </w:rPr>
        <w:t>Dezvoltarea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asistenţei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medicale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şi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gramStart"/>
      <w:r>
        <w:rPr>
          <w:rFonts w:ascii="Verdana" w:hAnsi="Verdana" w:cs="DaxlinePro-Light"/>
          <w:b/>
          <w:sz w:val="18"/>
          <w:szCs w:val="18"/>
        </w:rPr>
        <w:t>a</w:t>
      </w:r>
      <w:proofErr w:type="gram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atitudinii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</w:p>
    <w:p w:rsidR="0070652D" w:rsidRDefault="0070652D" w:rsidP="0070652D">
      <w:pPr>
        <w:spacing w:line="360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DaxlinePro-Light"/>
          <w:b/>
          <w:sz w:val="18"/>
          <w:szCs w:val="18"/>
        </w:rPr>
        <w:t>în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regiunea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r w:rsidRPr="00A93340">
        <w:rPr>
          <w:rFonts w:ascii="Verdana" w:hAnsi="Verdana" w:cs="DaxlinePro-Light"/>
          <w:b/>
          <w:sz w:val="18"/>
          <w:szCs w:val="18"/>
        </w:rPr>
        <w:t xml:space="preserve">Makó </w:t>
      </w:r>
      <w:proofErr w:type="spellStart"/>
      <w:r>
        <w:rPr>
          <w:rFonts w:ascii="Verdana" w:hAnsi="Verdana" w:cs="DaxlinePro-Light"/>
          <w:b/>
          <w:sz w:val="18"/>
          <w:szCs w:val="18"/>
        </w:rPr>
        <w:t>şi</w:t>
      </w:r>
      <w:proofErr w:type="spellEnd"/>
      <w:r>
        <w:rPr>
          <w:rFonts w:ascii="Verdana" w:hAnsi="Verdana" w:cs="DaxlinePro-Light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b/>
          <w:sz w:val="18"/>
          <w:szCs w:val="18"/>
        </w:rPr>
        <w:t>Lugoj</w:t>
      </w:r>
      <w:proofErr w:type="spellEnd"/>
      <w:r w:rsidRPr="00A93340">
        <w:rPr>
          <w:rFonts w:ascii="Verdana" w:hAnsi="Verdana" w:cs="DaxlinePro-Light"/>
          <w:b/>
          <w:sz w:val="18"/>
          <w:szCs w:val="18"/>
        </w:rPr>
        <w:t xml:space="preserve"> </w:t>
      </w:r>
      <w:r>
        <w:rPr>
          <w:rFonts w:ascii="Verdana" w:hAnsi="Verdana" w:cs="DaxlinePro-Light"/>
          <w:sz w:val="18"/>
          <w:szCs w:val="18"/>
        </w:rPr>
        <w:t xml:space="preserve"> </w:t>
      </w:r>
    </w:p>
    <w:p w:rsidR="0070652D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70652D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care</w:t>
      </w:r>
      <w:proofErr w:type="spellEnd"/>
      <w:r>
        <w:rPr>
          <w:rFonts w:ascii="Verdana" w:hAnsi="Verdana"/>
          <w:sz w:val="18"/>
          <w:szCs w:val="18"/>
        </w:rPr>
        <w:t xml:space="preserve"> se </w:t>
      </w:r>
      <w:proofErr w:type="spellStart"/>
      <w:r>
        <w:rPr>
          <w:rFonts w:ascii="Verdana" w:hAnsi="Verdana"/>
          <w:sz w:val="18"/>
          <w:szCs w:val="18"/>
        </w:rPr>
        <w:t>realizează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în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cadrul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Programului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Dezvoltare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Transfrontalieră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Ungaria-România</w:t>
      </w:r>
      <w:proofErr w:type="spellEnd"/>
      <w:r>
        <w:rPr>
          <w:rFonts w:ascii="Verdana" w:hAnsi="Verdana"/>
          <w:sz w:val="18"/>
          <w:szCs w:val="18"/>
        </w:rPr>
        <w:t xml:space="preserve"> 2007-2013, </w:t>
      </w:r>
      <w:proofErr w:type="spellStart"/>
      <w:r>
        <w:rPr>
          <w:rFonts w:ascii="Verdana" w:hAnsi="Verdana"/>
          <w:sz w:val="18"/>
          <w:szCs w:val="18"/>
        </w:rPr>
        <w:t>cu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cofinanţare</w:t>
      </w:r>
      <w:proofErr w:type="spellEnd"/>
      <w:r>
        <w:rPr>
          <w:rFonts w:ascii="Verdana" w:hAnsi="Verdana"/>
          <w:sz w:val="18"/>
          <w:szCs w:val="18"/>
        </w:rPr>
        <w:t xml:space="preserve"> din </w:t>
      </w:r>
      <w:proofErr w:type="spellStart"/>
      <w:r>
        <w:rPr>
          <w:rFonts w:ascii="Verdana" w:hAnsi="Verdana"/>
          <w:sz w:val="18"/>
          <w:szCs w:val="18"/>
        </w:rPr>
        <w:t>partea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Uniunii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Europene</w:t>
      </w:r>
      <w:proofErr w:type="spellEnd"/>
      <w:r>
        <w:rPr>
          <w:rFonts w:ascii="Verdana" w:hAnsi="Verdana"/>
          <w:sz w:val="18"/>
          <w:szCs w:val="18"/>
        </w:rPr>
        <w:t xml:space="preserve"> din </w:t>
      </w:r>
    </w:p>
    <w:p w:rsidR="0070652D" w:rsidRPr="00A93340" w:rsidRDefault="0070652D" w:rsidP="0070652D">
      <w:pPr>
        <w:spacing w:line="276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Fondurile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Europene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Dezvoltare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Regională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70652D" w:rsidRDefault="0070652D" w:rsidP="0070652D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</w:p>
    <w:p w:rsidR="0070652D" w:rsidRPr="00A93340" w:rsidRDefault="0070652D" w:rsidP="0070652D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  <w:proofErr w:type="spellStart"/>
      <w:r>
        <w:rPr>
          <w:rFonts w:ascii="Verdana" w:hAnsi="Verdana" w:cs="DaxlinePro-Bold"/>
          <w:b/>
          <w:bCs/>
          <w:sz w:val="18"/>
          <w:szCs w:val="18"/>
        </w:rPr>
        <w:t>Locaţia</w:t>
      </w:r>
      <w:proofErr w:type="spellEnd"/>
      <w:r w:rsidRPr="00A93340">
        <w:rPr>
          <w:rFonts w:ascii="Verdana" w:hAnsi="Verdana" w:cs="DaxlinePro-Bold"/>
          <w:b/>
          <w:bCs/>
          <w:sz w:val="18"/>
          <w:szCs w:val="18"/>
        </w:rPr>
        <w:t>:</w:t>
      </w:r>
    </w:p>
    <w:p w:rsidR="0070652D" w:rsidRPr="00A93340" w:rsidRDefault="0070652D" w:rsidP="0070652D">
      <w:pPr>
        <w:spacing w:line="276" w:lineRule="auto"/>
        <w:ind w:left="708" w:firstLine="708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Centrul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de </w:t>
      </w:r>
      <w:proofErr w:type="spellStart"/>
      <w:r>
        <w:rPr>
          <w:rFonts w:ascii="Verdana" w:hAnsi="Verdana"/>
          <w:sz w:val="18"/>
          <w:szCs w:val="18"/>
          <w:lang w:val="en-US"/>
        </w:rPr>
        <w:t>Sănătate</w:t>
      </w:r>
      <w:proofErr w:type="spellEnd"/>
      <w:r w:rsidRPr="00A93340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a </w:t>
      </w:r>
      <w:proofErr w:type="spellStart"/>
      <w:r>
        <w:rPr>
          <w:rFonts w:ascii="Verdana" w:hAnsi="Verdana"/>
          <w:sz w:val="18"/>
          <w:szCs w:val="18"/>
          <w:lang w:val="en-US"/>
        </w:rPr>
        <w:t>Judeţului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93340">
        <w:rPr>
          <w:rFonts w:ascii="Verdana" w:hAnsi="Verdana"/>
          <w:sz w:val="18"/>
          <w:szCs w:val="18"/>
          <w:lang w:val="en-US"/>
        </w:rPr>
        <w:t>Csongrád</w:t>
      </w:r>
      <w:proofErr w:type="spellEnd"/>
      <w:r w:rsidRPr="00A93340">
        <w:rPr>
          <w:rFonts w:ascii="Verdana" w:hAnsi="Verdana"/>
          <w:sz w:val="18"/>
          <w:szCs w:val="18"/>
          <w:lang w:val="en-US"/>
        </w:rPr>
        <w:t xml:space="preserve"> </w:t>
      </w:r>
    </w:p>
    <w:p w:rsidR="0070652D" w:rsidRPr="00A93340" w:rsidRDefault="0070652D" w:rsidP="0070652D">
      <w:pPr>
        <w:autoSpaceDE w:val="0"/>
        <w:autoSpaceDN w:val="0"/>
        <w:adjustRightInd w:val="0"/>
        <w:ind w:left="1416"/>
        <w:rPr>
          <w:rFonts w:ascii="Verdana" w:hAnsi="Verdana" w:cs="DaxlinePro-Light"/>
          <w:sz w:val="18"/>
          <w:szCs w:val="18"/>
        </w:rPr>
      </w:pPr>
      <w:r w:rsidRPr="00A93340">
        <w:rPr>
          <w:rFonts w:ascii="Verdana" w:hAnsi="Verdana" w:cs="DaxlinePro-Light"/>
          <w:sz w:val="18"/>
          <w:szCs w:val="18"/>
        </w:rPr>
        <w:t>Hódmező</w:t>
      </w:r>
      <w:r>
        <w:rPr>
          <w:rFonts w:ascii="Verdana" w:hAnsi="Verdana" w:cs="DaxlinePro-Light"/>
          <w:sz w:val="18"/>
          <w:szCs w:val="18"/>
        </w:rPr>
        <w:t>vásárhely-Makó,</w:t>
      </w:r>
      <w:r>
        <w:rPr>
          <w:rFonts w:ascii="Verdana" w:hAnsi="Verdana" w:cs="DaxlinePro-Light"/>
          <w:sz w:val="18"/>
          <w:szCs w:val="18"/>
        </w:rPr>
        <w:tab/>
      </w:r>
      <w:proofErr w:type="spellStart"/>
      <w:r>
        <w:rPr>
          <w:rFonts w:ascii="Verdana" w:hAnsi="Verdana" w:cs="DaxlinePro-Light"/>
          <w:sz w:val="18"/>
          <w:szCs w:val="18"/>
        </w:rPr>
        <w:t>Sala</w:t>
      </w:r>
      <w:proofErr w:type="spellEnd"/>
      <w:r>
        <w:rPr>
          <w:rFonts w:ascii="Verdana" w:hAnsi="Verdana" w:cs="DaxlinePro-Light"/>
          <w:sz w:val="18"/>
          <w:szCs w:val="18"/>
        </w:rPr>
        <w:t xml:space="preserve"> </w:t>
      </w:r>
      <w:r w:rsidRPr="00A93340">
        <w:rPr>
          <w:rFonts w:ascii="Verdana" w:hAnsi="Verdana" w:cs="DaxlinePro-Light"/>
          <w:sz w:val="18"/>
          <w:szCs w:val="18"/>
        </w:rPr>
        <w:t xml:space="preserve">Szent István </w:t>
      </w:r>
    </w:p>
    <w:p w:rsidR="0070652D" w:rsidRPr="00A93340" w:rsidRDefault="0070652D" w:rsidP="0070652D">
      <w:pPr>
        <w:autoSpaceDE w:val="0"/>
        <w:autoSpaceDN w:val="0"/>
        <w:adjustRightInd w:val="0"/>
        <w:ind w:left="1416"/>
        <w:rPr>
          <w:rFonts w:ascii="Verdana" w:hAnsi="Verdana" w:cs="DaxlinePro-Light"/>
          <w:sz w:val="18"/>
          <w:szCs w:val="18"/>
        </w:rPr>
      </w:pPr>
      <w:r w:rsidRPr="00A93340">
        <w:rPr>
          <w:rFonts w:ascii="Verdana" w:hAnsi="Verdana" w:cs="DaxlinePro-Light"/>
          <w:sz w:val="18"/>
          <w:szCs w:val="18"/>
        </w:rPr>
        <w:t>Makó, Kórház utca 2.</w:t>
      </w:r>
      <w:r>
        <w:rPr>
          <w:rFonts w:ascii="Verdana" w:hAnsi="Verdana" w:cs="DaxlinePro-Light"/>
          <w:sz w:val="18"/>
          <w:szCs w:val="18"/>
        </w:rPr>
        <w:t xml:space="preserve"> (</w:t>
      </w:r>
      <w:proofErr w:type="spellStart"/>
      <w:r>
        <w:rPr>
          <w:rFonts w:ascii="Verdana" w:hAnsi="Verdana" w:cs="DaxlinePro-Light"/>
          <w:sz w:val="18"/>
          <w:szCs w:val="18"/>
        </w:rPr>
        <w:t>în</w:t>
      </w:r>
      <w:proofErr w:type="spellEnd"/>
      <w:r>
        <w:rPr>
          <w:rFonts w:ascii="Verdana" w:hAnsi="Verdana" w:cs="DaxlinePro-Light"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sz w:val="18"/>
          <w:szCs w:val="18"/>
        </w:rPr>
        <w:t>incinta</w:t>
      </w:r>
      <w:proofErr w:type="spellEnd"/>
      <w:r>
        <w:rPr>
          <w:rFonts w:ascii="Verdana" w:hAnsi="Verdana" w:cs="DaxlinePro-Light"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sz w:val="18"/>
          <w:szCs w:val="18"/>
        </w:rPr>
        <w:t>Spitalului</w:t>
      </w:r>
      <w:proofErr w:type="spellEnd"/>
      <w:r>
        <w:rPr>
          <w:rFonts w:ascii="Verdana" w:hAnsi="Verdana" w:cs="DaxlinePro-Light"/>
          <w:sz w:val="18"/>
          <w:szCs w:val="18"/>
        </w:rPr>
        <w:t xml:space="preserve"> </w:t>
      </w:r>
      <w:proofErr w:type="spellStart"/>
      <w:r>
        <w:rPr>
          <w:rFonts w:ascii="Verdana" w:hAnsi="Verdana" w:cs="DaxlinePro-Light"/>
          <w:sz w:val="18"/>
          <w:szCs w:val="18"/>
        </w:rPr>
        <w:t>Clinic</w:t>
      </w:r>
      <w:proofErr w:type="spellEnd"/>
      <w:r>
        <w:rPr>
          <w:rFonts w:ascii="Verdana" w:hAnsi="Verdana" w:cs="DaxlinePro-Light"/>
          <w:sz w:val="18"/>
          <w:szCs w:val="18"/>
        </w:rPr>
        <w:t xml:space="preserve"> din Makó)</w:t>
      </w:r>
    </w:p>
    <w:p w:rsidR="0070652D" w:rsidRDefault="0070652D" w:rsidP="0070652D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</w:p>
    <w:p w:rsidR="0070652D" w:rsidRDefault="0070652D" w:rsidP="0070652D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</w:p>
    <w:p w:rsidR="0070652D" w:rsidRPr="00A93340" w:rsidRDefault="0070652D" w:rsidP="0070652D">
      <w:pPr>
        <w:autoSpaceDE w:val="0"/>
        <w:autoSpaceDN w:val="0"/>
        <w:adjustRightInd w:val="0"/>
        <w:rPr>
          <w:rFonts w:ascii="Verdana" w:hAnsi="Verdana" w:cs="DaxlinePro-Bold"/>
          <w:b/>
          <w:bCs/>
          <w:sz w:val="18"/>
          <w:szCs w:val="18"/>
        </w:rPr>
      </w:pPr>
      <w:r>
        <w:rPr>
          <w:rFonts w:ascii="Verdana" w:hAnsi="Verdana" w:cs="DaxlinePro-Bold"/>
          <w:b/>
          <w:bCs/>
          <w:sz w:val="18"/>
          <w:szCs w:val="18"/>
        </w:rPr>
        <w:t>Data</w:t>
      </w:r>
      <w:r w:rsidRPr="00A93340">
        <w:rPr>
          <w:rFonts w:ascii="Verdana" w:hAnsi="Verdana" w:cs="DaxlinePro-Bold"/>
          <w:b/>
          <w:bCs/>
          <w:sz w:val="18"/>
          <w:szCs w:val="18"/>
        </w:rPr>
        <w:t>:</w:t>
      </w:r>
    </w:p>
    <w:p w:rsidR="0070652D" w:rsidRPr="00A93340" w:rsidRDefault="0070652D" w:rsidP="0070652D">
      <w:pPr>
        <w:ind w:left="708" w:firstLine="708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DaxlinePro-Bold"/>
          <w:bCs/>
          <w:sz w:val="18"/>
          <w:szCs w:val="18"/>
        </w:rPr>
        <w:t>marţi</w:t>
      </w:r>
      <w:proofErr w:type="spellEnd"/>
      <w:r>
        <w:rPr>
          <w:rFonts w:ascii="Verdana" w:hAnsi="Verdana" w:cs="DaxlinePro-Bold"/>
          <w:bCs/>
          <w:sz w:val="18"/>
          <w:szCs w:val="18"/>
        </w:rPr>
        <w:t xml:space="preserve"> 16 </w:t>
      </w:r>
      <w:proofErr w:type="spellStart"/>
      <w:r>
        <w:rPr>
          <w:rFonts w:ascii="Verdana" w:hAnsi="Verdana" w:cs="DaxlinePro-Bold"/>
          <w:bCs/>
          <w:sz w:val="18"/>
          <w:szCs w:val="18"/>
        </w:rPr>
        <w:t>aprilie</w:t>
      </w:r>
      <w:proofErr w:type="spellEnd"/>
      <w:r>
        <w:rPr>
          <w:rFonts w:ascii="Verdana" w:hAnsi="Verdana" w:cs="DaxlinePro-Bold"/>
          <w:bCs/>
          <w:sz w:val="18"/>
          <w:szCs w:val="18"/>
        </w:rPr>
        <w:t xml:space="preserve"> </w:t>
      </w:r>
      <w:r w:rsidRPr="00A93340">
        <w:rPr>
          <w:rFonts w:ascii="Verdana" w:hAnsi="Verdana" w:cs="DaxlinePro-Bold"/>
          <w:bCs/>
          <w:sz w:val="18"/>
          <w:szCs w:val="18"/>
        </w:rPr>
        <w:t>2013</w:t>
      </w:r>
      <w:r>
        <w:rPr>
          <w:rFonts w:ascii="Verdana" w:hAnsi="Verdana" w:cs="DaxlinePro-Bold"/>
          <w:bCs/>
          <w:sz w:val="18"/>
          <w:szCs w:val="18"/>
        </w:rPr>
        <w:t xml:space="preserve">, </w:t>
      </w:r>
      <w:proofErr w:type="spellStart"/>
      <w:r>
        <w:rPr>
          <w:rFonts w:ascii="Verdana" w:hAnsi="Verdana" w:cs="DaxlinePro-Bold"/>
          <w:bCs/>
          <w:sz w:val="18"/>
          <w:szCs w:val="18"/>
        </w:rPr>
        <w:t>ora</w:t>
      </w:r>
      <w:proofErr w:type="spellEnd"/>
      <w:r>
        <w:rPr>
          <w:rFonts w:ascii="Verdana" w:hAnsi="Verdana" w:cs="DaxlinePro-Bold"/>
          <w:bCs/>
          <w:sz w:val="18"/>
          <w:szCs w:val="18"/>
        </w:rPr>
        <w:t xml:space="preserve"> 11.0</w:t>
      </w:r>
      <w:r w:rsidRPr="00A93340">
        <w:rPr>
          <w:rFonts w:ascii="Verdana" w:hAnsi="Verdana" w:cs="DaxlinePro-Bold"/>
          <w:bCs/>
          <w:sz w:val="18"/>
          <w:szCs w:val="18"/>
        </w:rPr>
        <w:t xml:space="preserve">0 </w:t>
      </w:r>
      <w:r>
        <w:rPr>
          <w:rFonts w:ascii="Verdana" w:hAnsi="Verdana" w:cs="DaxlinePro-Bold"/>
          <w:bCs/>
          <w:sz w:val="18"/>
          <w:szCs w:val="18"/>
        </w:rPr>
        <w:t>(</w:t>
      </w:r>
      <w:proofErr w:type="spellStart"/>
      <w:r>
        <w:rPr>
          <w:rFonts w:ascii="Verdana" w:hAnsi="Verdana" w:cs="DaxlinePro-Bold"/>
          <w:bCs/>
          <w:sz w:val="18"/>
          <w:szCs w:val="18"/>
        </w:rPr>
        <w:t>o</w:t>
      </w:r>
      <w:r w:rsidRPr="00A93340">
        <w:rPr>
          <w:rFonts w:ascii="Verdana" w:hAnsi="Verdana" w:cs="DaxlinePro-Bold"/>
          <w:bCs/>
          <w:sz w:val="18"/>
          <w:szCs w:val="18"/>
        </w:rPr>
        <w:t>ra</w:t>
      </w:r>
      <w:proofErr w:type="spellEnd"/>
      <w:r w:rsidRPr="00A93340">
        <w:rPr>
          <w:rFonts w:ascii="Verdana" w:hAnsi="Verdana" w:cs="DaxlinePro-Bold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DaxlinePro-Bold"/>
          <w:bCs/>
          <w:sz w:val="18"/>
          <w:szCs w:val="18"/>
        </w:rPr>
        <w:t>Ungariei</w:t>
      </w:r>
      <w:proofErr w:type="spellEnd"/>
      <w:r>
        <w:rPr>
          <w:rFonts w:ascii="Verdana" w:hAnsi="Verdana" w:cs="DaxlinePro-Bold"/>
          <w:bCs/>
          <w:sz w:val="18"/>
          <w:szCs w:val="18"/>
        </w:rPr>
        <w:t>)</w:t>
      </w:r>
    </w:p>
    <w:p w:rsidR="0070652D" w:rsidRPr="00A93340" w:rsidRDefault="0070652D" w:rsidP="0070652D">
      <w:pPr>
        <w:rPr>
          <w:rFonts w:ascii="Verdana" w:hAnsi="Verdana"/>
          <w:sz w:val="18"/>
          <w:szCs w:val="18"/>
        </w:rPr>
      </w:pPr>
    </w:p>
    <w:p w:rsidR="0070652D" w:rsidRDefault="0070652D" w:rsidP="0070652D">
      <w:pPr>
        <w:rPr>
          <w:rFonts w:ascii="Verdana" w:hAnsi="Verdana"/>
          <w:sz w:val="18"/>
          <w:szCs w:val="18"/>
        </w:rPr>
      </w:pPr>
    </w:p>
    <w:p w:rsidR="0070652D" w:rsidRPr="00A93340" w:rsidRDefault="0070652D" w:rsidP="0070652D">
      <w:pPr>
        <w:rPr>
          <w:rFonts w:ascii="Verdana" w:hAnsi="Verdana"/>
          <w:sz w:val="18"/>
          <w:szCs w:val="18"/>
        </w:rPr>
      </w:pPr>
      <w:r w:rsidRPr="00A93340">
        <w:rPr>
          <w:rFonts w:ascii="Verdana" w:hAnsi="Verdana"/>
          <w:sz w:val="18"/>
          <w:szCs w:val="18"/>
        </w:rPr>
        <w:t xml:space="preserve">  </w:t>
      </w:r>
    </w:p>
    <w:p w:rsidR="0070652D" w:rsidRPr="00A93340" w:rsidRDefault="0070652D" w:rsidP="0070652D">
      <w:pPr>
        <w:rPr>
          <w:rFonts w:ascii="Verdana" w:hAnsi="Verdana"/>
          <w:sz w:val="18"/>
          <w:szCs w:val="18"/>
        </w:rPr>
      </w:pPr>
    </w:p>
    <w:p w:rsidR="0070652D" w:rsidRDefault="0070652D" w:rsidP="0070652D">
      <w:pPr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Prezenta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invitaţie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reprezintă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neapărat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poziţia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oficială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Uniunii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Europene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70652D" w:rsidRDefault="0070652D" w:rsidP="0070652D">
      <w:pPr>
        <w:ind w:left="567"/>
        <w:rPr>
          <w:rFonts w:ascii="Verdana" w:hAnsi="Verdana"/>
          <w:sz w:val="18"/>
          <w:szCs w:val="18"/>
        </w:rPr>
      </w:pPr>
    </w:p>
    <w:p w:rsidR="0070652D" w:rsidRDefault="0070652D" w:rsidP="0070652D">
      <w:pPr>
        <w:rPr>
          <w:rFonts w:ascii="Verdana" w:hAnsi="Verdana"/>
          <w:color w:val="0066FF"/>
          <w:sz w:val="18"/>
          <w:szCs w:val="18"/>
        </w:rPr>
      </w:pPr>
    </w:p>
    <w:p w:rsidR="0070652D" w:rsidRPr="00A93340" w:rsidRDefault="0070652D" w:rsidP="0070652D">
      <w:pPr>
        <w:rPr>
          <w:rFonts w:ascii="Verdana" w:hAnsi="Verdana"/>
          <w:color w:val="0066FF"/>
          <w:sz w:val="18"/>
          <w:szCs w:val="18"/>
        </w:rPr>
      </w:pPr>
      <w:r>
        <w:rPr>
          <w:rFonts w:ascii="Verdana" w:hAnsi="Verdana"/>
          <w:noProof/>
          <w:color w:val="0066FF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31750</wp:posOffset>
            </wp:positionV>
            <wp:extent cx="1924050" cy="285750"/>
            <wp:effectExtent l="19050" t="0" r="0" b="0"/>
            <wp:wrapNone/>
            <wp:docPr id="2" name="Kép 2" descr="huro_slogan_hu_r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o_slogan_hu_ro_kic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A93340">
        <w:rPr>
          <w:rFonts w:ascii="Verdana" w:hAnsi="Verdana"/>
          <w:color w:val="0066FF"/>
          <w:sz w:val="18"/>
          <w:szCs w:val="18"/>
        </w:rPr>
        <w:t>www.huro-cbc.eu</w:t>
      </w:r>
      <w:proofErr w:type="spellEnd"/>
      <w:proofErr w:type="gramEnd"/>
    </w:p>
    <w:p w:rsidR="0070652D" w:rsidRPr="00A93340" w:rsidRDefault="0070652D" w:rsidP="0070652D">
      <w:pPr>
        <w:rPr>
          <w:rFonts w:ascii="Verdana" w:hAnsi="Verdana"/>
          <w:color w:val="0066FF"/>
          <w:sz w:val="18"/>
          <w:szCs w:val="18"/>
        </w:rPr>
      </w:pPr>
      <w:proofErr w:type="spellStart"/>
      <w:r w:rsidRPr="00A93340">
        <w:rPr>
          <w:rFonts w:ascii="Verdana" w:hAnsi="Verdana"/>
          <w:color w:val="0066FF"/>
          <w:sz w:val="18"/>
          <w:szCs w:val="18"/>
        </w:rPr>
        <w:t>www.hungary-romania-cbc.eu</w:t>
      </w:r>
      <w:proofErr w:type="spellEnd"/>
    </w:p>
    <w:p w:rsidR="008324BC" w:rsidRDefault="008324BC"/>
    <w:sectPr w:rsidR="008324BC" w:rsidSect="0070652D">
      <w:pgSz w:w="8391" w:h="11907" w:code="11"/>
      <w:pgMar w:top="851" w:right="59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axlinePro-Thi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axline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axline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652D"/>
    <w:rsid w:val="006B04F6"/>
    <w:rsid w:val="0070652D"/>
    <w:rsid w:val="008324BC"/>
    <w:rsid w:val="00E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52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04F6"/>
    <w:pPr>
      <w:suppressAutoHyphens/>
      <w:spacing w:after="0" w:line="240" w:lineRule="auto"/>
    </w:pPr>
    <w:rPr>
      <w:rFonts w:ascii="Garamond" w:hAnsi="Garamond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874</Characters>
  <Application>Microsoft Office Word</Application>
  <DocSecurity>0</DocSecurity>
  <Lines>7</Lines>
  <Paragraphs>1</Paragraphs>
  <ScaleCrop>false</ScaleCrop>
  <Company>Kórház Makó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2013-03-27T08:37:00Z</cp:lastPrinted>
  <dcterms:created xsi:type="dcterms:W3CDTF">2013-03-27T08:36:00Z</dcterms:created>
  <dcterms:modified xsi:type="dcterms:W3CDTF">2013-03-27T08:38:00Z</dcterms:modified>
</cp:coreProperties>
</file>